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5ED3FD" w14:textId="7D4ED256" w:rsidR="00022361" w:rsidRPr="00022361" w:rsidRDefault="00022361" w:rsidP="00022361">
      <w:pPr>
        <w:spacing w:after="200" w:line="276" w:lineRule="auto"/>
        <w:rPr>
          <w:rFonts w:ascii="Arial" w:hAnsi="Arial" w:cs="Arial"/>
          <w:bCs/>
          <w:i/>
          <w:color w:val="000000" w:themeColor="text1"/>
          <w:lang w:val="en-US" w:eastAsia="en-US"/>
        </w:rPr>
      </w:pPr>
      <w:r>
        <w:rPr>
          <w:rFonts w:ascii="Arial" w:hAnsi="Arial" w:cs="Arial"/>
          <w:b/>
          <w:i/>
          <w:color w:val="000000" w:themeColor="text1"/>
          <w:lang w:val="en-US" w:eastAsia="en-US"/>
        </w:rPr>
        <w:tab/>
      </w:r>
      <w:r>
        <w:rPr>
          <w:rFonts w:ascii="Arial" w:hAnsi="Arial" w:cs="Arial"/>
          <w:b/>
          <w:i/>
          <w:color w:val="000000" w:themeColor="text1"/>
          <w:lang w:val="en-US" w:eastAsia="en-US"/>
        </w:rPr>
        <w:tab/>
      </w:r>
      <w:r>
        <w:rPr>
          <w:rFonts w:ascii="Arial" w:hAnsi="Arial" w:cs="Arial"/>
          <w:b/>
          <w:i/>
          <w:color w:val="000000" w:themeColor="text1"/>
          <w:lang w:val="en-US" w:eastAsia="en-US"/>
        </w:rPr>
        <w:tab/>
      </w:r>
      <w:r w:rsidR="00927E21">
        <w:rPr>
          <w:rFonts w:ascii="Arial" w:hAnsi="Arial" w:cs="Arial"/>
          <w:b/>
          <w:i/>
          <w:color w:val="000000" w:themeColor="text1"/>
          <w:lang w:val="en-US" w:eastAsia="en-US"/>
        </w:rPr>
        <w:tab/>
      </w:r>
      <w:r w:rsidRPr="00022361">
        <w:rPr>
          <w:rFonts w:ascii="Arial" w:hAnsi="Arial" w:cs="Arial"/>
          <w:bCs/>
          <w:sz w:val="28"/>
          <w:szCs w:val="28"/>
          <w:u w:val="single"/>
          <w:lang w:val="en-US" w:eastAsia="en-US"/>
        </w:rPr>
        <w:t>Essington Parish Council</w:t>
      </w:r>
    </w:p>
    <w:p w14:paraId="7B708328" w14:textId="255C7B89" w:rsidR="00752C1B" w:rsidRPr="00022361" w:rsidRDefault="00752C1B" w:rsidP="00314905">
      <w:pPr>
        <w:ind w:right="-513" w:firstLine="720"/>
        <w:rPr>
          <w:rFonts w:ascii="Arial" w:hAnsi="Arial" w:cs="Arial"/>
          <w:bCs/>
          <w:u w:val="single"/>
          <w:lang w:val="en-US" w:eastAsia="en-US"/>
        </w:rPr>
      </w:pPr>
      <w:r w:rsidRPr="00022361">
        <w:rPr>
          <w:rFonts w:ascii="Arial" w:hAnsi="Arial" w:cs="Arial"/>
          <w:bCs/>
          <w:u w:val="single"/>
          <w:lang w:val="en-US" w:eastAsia="en-US"/>
        </w:rPr>
        <w:t>NOTICE UNDER LOCAL GOVERNMENT ACT, 1972 (Section 87(2))</w:t>
      </w:r>
    </w:p>
    <w:p w14:paraId="2664967C" w14:textId="77777777" w:rsidR="00752C1B" w:rsidRPr="00022361" w:rsidRDefault="00752C1B" w:rsidP="00752C1B">
      <w:pPr>
        <w:rPr>
          <w:bCs/>
          <w:lang w:val="en-US" w:eastAsia="en-US"/>
        </w:rPr>
      </w:pPr>
    </w:p>
    <w:p w14:paraId="7BEDDDBF" w14:textId="77777777" w:rsidR="00752C1B" w:rsidRPr="004F0E6E" w:rsidRDefault="00752C1B" w:rsidP="00752C1B">
      <w:pPr>
        <w:keepNext/>
        <w:jc w:val="center"/>
        <w:outlineLvl w:val="0"/>
        <w:rPr>
          <w:rFonts w:ascii="Arial" w:hAnsi="Arial" w:cs="Arial"/>
          <w:b/>
          <w:bCs/>
          <w:sz w:val="48"/>
          <w:szCs w:val="48"/>
          <w:lang w:val="en-US" w:eastAsia="en-US"/>
        </w:rPr>
      </w:pPr>
      <w:r w:rsidRPr="004F0E6E">
        <w:rPr>
          <w:rFonts w:ascii="Arial" w:hAnsi="Arial" w:cs="Arial"/>
          <w:b/>
          <w:bCs/>
          <w:sz w:val="48"/>
          <w:szCs w:val="48"/>
          <w:lang w:val="en-US" w:eastAsia="en-US"/>
        </w:rPr>
        <w:t>VACANCY FOR A COUNCILLOR</w:t>
      </w:r>
    </w:p>
    <w:p w14:paraId="6F60EC42" w14:textId="77777777" w:rsidR="00752C1B" w:rsidRPr="004F0E6E" w:rsidRDefault="00752C1B" w:rsidP="00752C1B">
      <w:pPr>
        <w:keepNext/>
        <w:jc w:val="center"/>
        <w:outlineLvl w:val="0"/>
        <w:rPr>
          <w:rFonts w:ascii="Arial" w:hAnsi="Arial" w:cs="Arial"/>
          <w:b/>
          <w:bCs/>
          <w:i/>
          <w:iCs/>
          <w:sz w:val="48"/>
          <w:szCs w:val="48"/>
          <w:lang w:val="en-US" w:eastAsia="en-US"/>
        </w:rPr>
      </w:pPr>
      <w:r w:rsidRPr="004F0E6E">
        <w:rPr>
          <w:rFonts w:ascii="Arial" w:hAnsi="Arial" w:cs="Arial"/>
          <w:b/>
          <w:bCs/>
          <w:iCs/>
          <w:sz w:val="48"/>
          <w:szCs w:val="48"/>
          <w:lang w:val="en-US" w:eastAsia="en-US"/>
        </w:rPr>
        <w:t>PUBLIC NOTICE IS HEREBY GIVEN</w:t>
      </w:r>
      <w:r w:rsidRPr="004F0E6E">
        <w:rPr>
          <w:rFonts w:ascii="Arial" w:hAnsi="Arial" w:cs="Arial"/>
          <w:b/>
          <w:bCs/>
          <w:i/>
          <w:iCs/>
          <w:sz w:val="48"/>
          <w:szCs w:val="48"/>
          <w:lang w:val="en-US" w:eastAsia="en-US"/>
        </w:rPr>
        <w:t xml:space="preserve"> </w:t>
      </w:r>
    </w:p>
    <w:p w14:paraId="74549430" w14:textId="77777777" w:rsidR="00752C1B" w:rsidRPr="004F0E6E" w:rsidRDefault="00752C1B" w:rsidP="00752C1B">
      <w:pPr>
        <w:keepNext/>
        <w:jc w:val="center"/>
        <w:outlineLvl w:val="0"/>
        <w:rPr>
          <w:rFonts w:ascii="Arial" w:hAnsi="Arial" w:cs="Arial"/>
          <w:b/>
          <w:bCs/>
          <w:i/>
          <w:iCs/>
          <w:sz w:val="16"/>
          <w:szCs w:val="16"/>
          <w:lang w:val="en-US" w:eastAsia="en-US"/>
        </w:rPr>
      </w:pPr>
    </w:p>
    <w:p w14:paraId="6BC5EB26" w14:textId="40EC5537" w:rsidR="00752C1B" w:rsidRPr="00AB7EB6" w:rsidRDefault="00752C1B" w:rsidP="00752C1B">
      <w:pPr>
        <w:jc w:val="both"/>
        <w:rPr>
          <w:rFonts w:ascii="Arial" w:hAnsi="Arial" w:cs="Arial"/>
          <w:color w:val="000000" w:themeColor="text1"/>
          <w:sz w:val="34"/>
          <w:szCs w:val="34"/>
          <w:vertAlign w:val="superscript"/>
          <w:lang w:val="en-US" w:eastAsia="en-US"/>
        </w:rPr>
      </w:pPr>
      <w:r w:rsidRPr="004F0E6E">
        <w:rPr>
          <w:rFonts w:ascii="Arial" w:hAnsi="Arial" w:cs="Arial"/>
          <w:sz w:val="34"/>
          <w:szCs w:val="34"/>
          <w:lang w:val="en-US" w:eastAsia="en-US"/>
        </w:rPr>
        <w:t>that a casual vacancy has occurred in the office of Councillor</w:t>
      </w:r>
      <w:r w:rsidR="0023343A">
        <w:rPr>
          <w:rFonts w:ascii="Arial" w:hAnsi="Arial" w:cs="Arial"/>
          <w:sz w:val="34"/>
          <w:szCs w:val="34"/>
          <w:lang w:val="en-US" w:eastAsia="en-US"/>
        </w:rPr>
        <w:t xml:space="preserve"> </w:t>
      </w:r>
      <w:r w:rsidR="00022361">
        <w:rPr>
          <w:rFonts w:ascii="Arial" w:hAnsi="Arial" w:cs="Arial"/>
          <w:sz w:val="34"/>
          <w:szCs w:val="34"/>
          <w:lang w:val="en-US" w:eastAsia="en-US"/>
        </w:rPr>
        <w:t>f</w:t>
      </w:r>
      <w:r w:rsidR="0023343A">
        <w:rPr>
          <w:rFonts w:ascii="Arial" w:hAnsi="Arial" w:cs="Arial"/>
          <w:sz w:val="34"/>
          <w:szCs w:val="34"/>
          <w:lang w:val="en-US" w:eastAsia="en-US"/>
        </w:rPr>
        <w:t xml:space="preserve">or </w:t>
      </w:r>
      <w:r w:rsidRPr="004F0E6E">
        <w:rPr>
          <w:rFonts w:ascii="Arial" w:hAnsi="Arial" w:cs="Arial"/>
          <w:sz w:val="34"/>
          <w:szCs w:val="34"/>
          <w:lang w:val="en-US" w:eastAsia="en-US"/>
        </w:rPr>
        <w:t>the</w:t>
      </w:r>
      <w:r w:rsidR="00022361">
        <w:rPr>
          <w:rFonts w:ascii="Arial" w:hAnsi="Arial" w:cs="Arial"/>
          <w:sz w:val="34"/>
          <w:szCs w:val="34"/>
          <w:lang w:val="en-US" w:eastAsia="en-US"/>
        </w:rPr>
        <w:t xml:space="preserve"> Broad Lane Ward of the</w:t>
      </w:r>
      <w:r w:rsidR="00212F12">
        <w:rPr>
          <w:rFonts w:ascii="Arial" w:hAnsi="Arial" w:cs="Arial"/>
          <w:b/>
          <w:i/>
          <w:color w:val="000000" w:themeColor="text1"/>
          <w:sz w:val="34"/>
          <w:szCs w:val="34"/>
          <w:lang w:val="en-US" w:eastAsia="en-US"/>
        </w:rPr>
        <w:t xml:space="preserve"> </w:t>
      </w:r>
      <w:r w:rsidRPr="008638BE">
        <w:rPr>
          <w:rFonts w:ascii="Arial" w:hAnsi="Arial" w:cs="Arial"/>
          <w:color w:val="000000" w:themeColor="text1"/>
          <w:sz w:val="34"/>
          <w:szCs w:val="34"/>
          <w:lang w:val="en-US" w:eastAsia="en-US"/>
        </w:rPr>
        <w:t>Parish o</w:t>
      </w:r>
      <w:r w:rsidR="008638BE" w:rsidRPr="008638BE">
        <w:rPr>
          <w:rFonts w:ascii="Arial" w:hAnsi="Arial" w:cs="Arial"/>
          <w:color w:val="000000" w:themeColor="text1"/>
          <w:sz w:val="34"/>
          <w:szCs w:val="34"/>
          <w:lang w:val="en-US" w:eastAsia="en-US"/>
        </w:rPr>
        <w:t xml:space="preserve">f </w:t>
      </w:r>
      <w:r w:rsidR="0023343A">
        <w:rPr>
          <w:rFonts w:ascii="Arial" w:hAnsi="Arial" w:cs="Arial"/>
          <w:color w:val="000000" w:themeColor="text1"/>
          <w:sz w:val="34"/>
          <w:szCs w:val="34"/>
          <w:lang w:val="en-US" w:eastAsia="en-US"/>
        </w:rPr>
        <w:t xml:space="preserve">Essington </w:t>
      </w:r>
      <w:r w:rsidRPr="008638BE">
        <w:rPr>
          <w:rFonts w:ascii="Arial" w:hAnsi="Arial" w:cs="Arial"/>
          <w:color w:val="000000" w:themeColor="text1"/>
          <w:sz w:val="34"/>
          <w:szCs w:val="34"/>
          <w:lang w:val="en-US" w:eastAsia="en-US"/>
        </w:rPr>
        <w:t xml:space="preserve">following the </w:t>
      </w:r>
      <w:r w:rsidR="00AB7EB6">
        <w:rPr>
          <w:rFonts w:ascii="Arial" w:hAnsi="Arial" w:cs="Arial"/>
          <w:color w:val="000000" w:themeColor="text1"/>
          <w:sz w:val="34"/>
          <w:szCs w:val="34"/>
          <w:lang w:val="en-US" w:eastAsia="en-US"/>
        </w:rPr>
        <w:t xml:space="preserve">Passing of Councillor </w:t>
      </w:r>
      <w:r w:rsidR="00314905">
        <w:rPr>
          <w:rFonts w:ascii="Arial" w:hAnsi="Arial" w:cs="Arial"/>
          <w:color w:val="000000" w:themeColor="text1"/>
          <w:sz w:val="34"/>
          <w:szCs w:val="34"/>
          <w:lang w:val="en-US" w:eastAsia="en-US"/>
        </w:rPr>
        <w:t>Adrian Nicklin on the 25</w:t>
      </w:r>
      <w:r w:rsidR="00314905" w:rsidRPr="00314905">
        <w:rPr>
          <w:rFonts w:ascii="Arial" w:hAnsi="Arial" w:cs="Arial"/>
          <w:color w:val="000000" w:themeColor="text1"/>
          <w:sz w:val="34"/>
          <w:szCs w:val="34"/>
          <w:vertAlign w:val="superscript"/>
          <w:lang w:val="en-US" w:eastAsia="en-US"/>
        </w:rPr>
        <w:t>th</w:t>
      </w:r>
      <w:r w:rsidR="00314905">
        <w:rPr>
          <w:rFonts w:ascii="Arial" w:hAnsi="Arial" w:cs="Arial"/>
          <w:color w:val="000000" w:themeColor="text1"/>
          <w:sz w:val="34"/>
          <w:szCs w:val="34"/>
          <w:lang w:val="en-US" w:eastAsia="en-US"/>
        </w:rPr>
        <w:t xml:space="preserve"> of September 2024</w:t>
      </w:r>
      <w:r w:rsidR="00AB7EB6">
        <w:rPr>
          <w:rFonts w:ascii="Arial" w:hAnsi="Arial" w:cs="Arial"/>
          <w:color w:val="000000" w:themeColor="text1"/>
          <w:sz w:val="34"/>
          <w:szCs w:val="34"/>
          <w:lang w:val="en-US" w:eastAsia="en-US"/>
        </w:rPr>
        <w:t>.</w:t>
      </w:r>
      <w:r w:rsidR="00560391">
        <w:rPr>
          <w:rFonts w:ascii="Arial" w:hAnsi="Arial" w:cs="Arial"/>
          <w:color w:val="000000" w:themeColor="text1"/>
          <w:sz w:val="34"/>
          <w:szCs w:val="34"/>
          <w:lang w:val="en-US" w:eastAsia="en-US"/>
        </w:rPr>
        <w:t xml:space="preserve">             </w:t>
      </w:r>
      <w:r w:rsidR="008638BE" w:rsidRPr="008638BE">
        <w:rPr>
          <w:rFonts w:ascii="Arial" w:hAnsi="Arial" w:cs="Arial"/>
          <w:color w:val="000000" w:themeColor="text1"/>
          <w:sz w:val="34"/>
          <w:szCs w:val="34"/>
          <w:lang w:val="en-US" w:eastAsia="en-US"/>
        </w:rPr>
        <w:t xml:space="preserve"> </w:t>
      </w:r>
    </w:p>
    <w:p w14:paraId="22DAF86F" w14:textId="77777777" w:rsidR="00752C1B" w:rsidRPr="004F0E6E" w:rsidRDefault="00752C1B" w:rsidP="00752C1B">
      <w:pPr>
        <w:jc w:val="center"/>
        <w:rPr>
          <w:rFonts w:ascii="Arial" w:hAnsi="Arial" w:cs="Arial"/>
          <w:b/>
          <w:sz w:val="16"/>
          <w:szCs w:val="16"/>
          <w:u w:val="single"/>
          <w:lang w:val="en-US" w:eastAsia="en-US"/>
        </w:rPr>
      </w:pPr>
    </w:p>
    <w:p w14:paraId="457975E4" w14:textId="77777777" w:rsidR="00752C1B" w:rsidRPr="008638BE" w:rsidRDefault="00752C1B" w:rsidP="00752C1B">
      <w:pPr>
        <w:jc w:val="both"/>
        <w:rPr>
          <w:rFonts w:ascii="Arial" w:hAnsi="Arial" w:cs="Arial"/>
          <w:color w:val="000000" w:themeColor="text1"/>
          <w:sz w:val="22"/>
          <w:szCs w:val="22"/>
          <w:lang w:val="en-US" w:eastAsia="en-US"/>
        </w:rPr>
      </w:pPr>
      <w:r w:rsidRPr="008638BE">
        <w:rPr>
          <w:rFonts w:ascii="Arial" w:hAnsi="Arial" w:cs="Arial"/>
          <w:color w:val="000000" w:themeColor="text1"/>
          <w:sz w:val="22"/>
          <w:szCs w:val="22"/>
          <w:lang w:val="en-US" w:eastAsia="en-US"/>
        </w:rPr>
        <w:t>Rule 5(2) of The Local Elections (Parishes and Communities) (England and Wales) Rules, 2006 now applies.</w:t>
      </w:r>
    </w:p>
    <w:p w14:paraId="5FAC952D" w14:textId="77777777" w:rsidR="00752C1B" w:rsidRPr="008638BE" w:rsidRDefault="00752C1B" w:rsidP="00752C1B">
      <w:pPr>
        <w:jc w:val="both"/>
        <w:rPr>
          <w:rFonts w:ascii="Arial" w:hAnsi="Arial" w:cs="Arial"/>
          <w:color w:val="000000" w:themeColor="text1"/>
          <w:sz w:val="22"/>
          <w:szCs w:val="22"/>
          <w:lang w:val="en-US" w:eastAsia="en-US"/>
        </w:rPr>
      </w:pPr>
    </w:p>
    <w:p w14:paraId="7AE3C805" w14:textId="23AF0D20" w:rsidR="00752C1B" w:rsidRPr="008638BE" w:rsidRDefault="00752C1B" w:rsidP="00752C1B">
      <w:pPr>
        <w:jc w:val="both"/>
        <w:rPr>
          <w:rFonts w:ascii="Arial" w:hAnsi="Arial" w:cs="Arial"/>
          <w:color w:val="000000" w:themeColor="text1"/>
          <w:lang w:val="en-US" w:eastAsia="en-US"/>
        </w:rPr>
      </w:pPr>
      <w:r w:rsidRPr="008638BE">
        <w:rPr>
          <w:rFonts w:ascii="Arial" w:hAnsi="Arial" w:cs="Arial"/>
          <w:color w:val="000000" w:themeColor="text1"/>
          <w:sz w:val="22"/>
          <w:szCs w:val="22"/>
          <w:lang w:val="en-US" w:eastAsia="en-US"/>
        </w:rPr>
        <w:t xml:space="preserve">The rule allows </w:t>
      </w:r>
      <w:r w:rsidRPr="008638BE">
        <w:rPr>
          <w:rFonts w:ascii="Arial" w:hAnsi="Arial" w:cs="Arial"/>
          <w:b/>
          <w:color w:val="000000" w:themeColor="text1"/>
          <w:sz w:val="22"/>
          <w:szCs w:val="22"/>
          <w:lang w:val="en-US" w:eastAsia="en-US"/>
        </w:rPr>
        <w:t>TEN ELECTORS</w:t>
      </w:r>
      <w:r w:rsidR="008638BE" w:rsidRPr="008638BE">
        <w:rPr>
          <w:rFonts w:ascii="Arial" w:hAnsi="Arial" w:cs="Arial"/>
          <w:color w:val="000000" w:themeColor="text1"/>
          <w:sz w:val="22"/>
          <w:szCs w:val="22"/>
          <w:lang w:val="en-US" w:eastAsia="en-US"/>
        </w:rPr>
        <w:t xml:space="preserve"> for the ward</w:t>
      </w:r>
      <w:r w:rsidRPr="008638BE">
        <w:rPr>
          <w:rFonts w:ascii="Arial" w:hAnsi="Arial" w:cs="Arial"/>
          <w:color w:val="000000" w:themeColor="text1"/>
          <w:sz w:val="22"/>
          <w:szCs w:val="22"/>
          <w:lang w:val="en-US" w:eastAsia="en-US"/>
        </w:rPr>
        <w:t xml:space="preserve"> in which the casual vacancy has arisen to request the Returning Officer to hold an election to fill the vacancy. That request must be made within </w:t>
      </w:r>
      <w:r w:rsidRPr="008638BE">
        <w:rPr>
          <w:rFonts w:ascii="Arial" w:hAnsi="Arial" w:cs="Arial"/>
          <w:b/>
          <w:color w:val="000000" w:themeColor="text1"/>
          <w:sz w:val="22"/>
          <w:szCs w:val="22"/>
          <w:lang w:val="en-US" w:eastAsia="en-US"/>
        </w:rPr>
        <w:t>FOURTEEN DAYS</w:t>
      </w:r>
      <w:r w:rsidRPr="008638BE">
        <w:rPr>
          <w:rFonts w:ascii="Arial" w:hAnsi="Arial" w:cs="Arial"/>
          <w:color w:val="000000" w:themeColor="text1"/>
          <w:sz w:val="22"/>
          <w:szCs w:val="22"/>
          <w:lang w:val="en-US" w:eastAsia="en-US"/>
        </w:rPr>
        <w:t xml:space="preserve">, calculated in accordance with the </w:t>
      </w:r>
      <w:r w:rsidR="00136C48" w:rsidRPr="008638BE">
        <w:rPr>
          <w:rFonts w:ascii="Arial" w:hAnsi="Arial" w:cs="Arial"/>
          <w:color w:val="000000" w:themeColor="text1"/>
          <w:sz w:val="22"/>
          <w:szCs w:val="22"/>
          <w:lang w:val="en-US" w:eastAsia="en-US"/>
        </w:rPr>
        <w:t>rules</w:t>
      </w:r>
      <w:r w:rsidRPr="008638BE">
        <w:rPr>
          <w:rFonts w:ascii="Arial" w:hAnsi="Arial" w:cs="Arial"/>
          <w:color w:val="000000" w:themeColor="text1"/>
          <w:sz w:val="22"/>
          <w:szCs w:val="22"/>
          <w:lang w:val="en-US" w:eastAsia="en-US"/>
        </w:rPr>
        <w:t xml:space="preserve"> of the date of this notice.  The fourteen-day period ends on</w:t>
      </w:r>
      <w:r w:rsidR="00436265">
        <w:rPr>
          <w:rFonts w:ascii="Arial" w:hAnsi="Arial" w:cs="Arial"/>
          <w:color w:val="000000" w:themeColor="text1"/>
          <w:sz w:val="22"/>
          <w:szCs w:val="22"/>
          <w:lang w:val="en-US" w:eastAsia="en-US"/>
        </w:rPr>
        <w:t xml:space="preserve">- </w:t>
      </w:r>
      <w:r w:rsidR="00314905">
        <w:rPr>
          <w:rFonts w:ascii="Arial" w:hAnsi="Arial" w:cs="Arial"/>
          <w:b/>
          <w:bCs/>
          <w:color w:val="000000" w:themeColor="text1"/>
          <w:lang w:val="en-US" w:eastAsia="en-US"/>
        </w:rPr>
        <w:t>14</w:t>
      </w:r>
      <w:r w:rsidR="00314905" w:rsidRPr="00314905">
        <w:rPr>
          <w:rFonts w:ascii="Arial" w:hAnsi="Arial" w:cs="Arial"/>
          <w:b/>
          <w:bCs/>
          <w:color w:val="000000" w:themeColor="text1"/>
          <w:vertAlign w:val="superscript"/>
          <w:lang w:val="en-US" w:eastAsia="en-US"/>
        </w:rPr>
        <w:t>th</w:t>
      </w:r>
      <w:r w:rsidR="00314905">
        <w:rPr>
          <w:rFonts w:ascii="Arial" w:hAnsi="Arial" w:cs="Arial"/>
          <w:b/>
          <w:bCs/>
          <w:color w:val="000000" w:themeColor="text1"/>
          <w:lang w:val="en-US" w:eastAsia="en-US"/>
        </w:rPr>
        <w:t xml:space="preserve"> of April 2025</w:t>
      </w:r>
    </w:p>
    <w:p w14:paraId="0F7D5E82" w14:textId="77777777" w:rsidR="00752C1B" w:rsidRPr="008638BE" w:rsidRDefault="00752C1B" w:rsidP="00752C1B">
      <w:pPr>
        <w:ind w:firstLine="720"/>
        <w:rPr>
          <w:rFonts w:ascii="Arial" w:hAnsi="Arial" w:cs="Arial"/>
          <w:color w:val="000000" w:themeColor="text1"/>
          <w:sz w:val="16"/>
          <w:szCs w:val="16"/>
          <w:lang w:val="en-US" w:eastAsia="en-US"/>
        </w:rPr>
      </w:pPr>
    </w:p>
    <w:p w14:paraId="579F49E9" w14:textId="77777777" w:rsidR="00752C1B" w:rsidRPr="008638BE" w:rsidRDefault="00752C1B" w:rsidP="00752C1B">
      <w:pPr>
        <w:ind w:firstLine="720"/>
        <w:rPr>
          <w:rFonts w:ascii="Arial" w:hAnsi="Arial" w:cs="Arial"/>
          <w:color w:val="000000" w:themeColor="text1"/>
          <w:sz w:val="22"/>
          <w:szCs w:val="22"/>
          <w:lang w:val="en-US" w:eastAsia="en-US"/>
        </w:rPr>
      </w:pPr>
    </w:p>
    <w:p w14:paraId="14E361B0" w14:textId="77777777" w:rsidR="00752C1B" w:rsidRPr="008638BE" w:rsidRDefault="00752C1B" w:rsidP="00752C1B">
      <w:pPr>
        <w:rPr>
          <w:rFonts w:ascii="Arial" w:hAnsi="Arial" w:cs="Arial"/>
          <w:b/>
          <w:color w:val="000000" w:themeColor="text1"/>
          <w:sz w:val="22"/>
          <w:szCs w:val="22"/>
          <w:lang w:val="en-US" w:eastAsia="en-US"/>
        </w:rPr>
      </w:pPr>
      <w:r w:rsidRPr="008638BE">
        <w:rPr>
          <w:rFonts w:ascii="Arial" w:hAnsi="Arial" w:cs="Arial"/>
          <w:b/>
          <w:color w:val="000000" w:themeColor="text1"/>
          <w:sz w:val="22"/>
          <w:szCs w:val="22"/>
          <w:lang w:val="en-US" w:eastAsia="en-US"/>
        </w:rPr>
        <w:t xml:space="preserve">What if a request to hold an election is not received during the permitted time? </w:t>
      </w:r>
    </w:p>
    <w:p w14:paraId="722761F2" w14:textId="77777777" w:rsidR="00752C1B" w:rsidRPr="008638BE" w:rsidRDefault="00752C1B" w:rsidP="00752C1B">
      <w:pPr>
        <w:rPr>
          <w:rFonts w:ascii="Arial" w:hAnsi="Arial" w:cs="Arial"/>
          <w:color w:val="000000" w:themeColor="text1"/>
          <w:sz w:val="8"/>
          <w:szCs w:val="8"/>
          <w:lang w:val="en-US" w:eastAsia="en-US"/>
        </w:rPr>
      </w:pPr>
    </w:p>
    <w:p w14:paraId="6BE565EA" w14:textId="146D5558" w:rsidR="00752C1B" w:rsidRPr="008638BE" w:rsidRDefault="00752C1B" w:rsidP="00752C1B">
      <w:pPr>
        <w:jc w:val="both"/>
        <w:rPr>
          <w:rFonts w:ascii="Arial" w:hAnsi="Arial" w:cs="Arial"/>
          <w:color w:val="000000" w:themeColor="text1"/>
          <w:sz w:val="22"/>
          <w:szCs w:val="22"/>
          <w:lang w:val="en-US" w:eastAsia="en-US"/>
        </w:rPr>
      </w:pPr>
      <w:r w:rsidRPr="008638BE">
        <w:rPr>
          <w:rFonts w:ascii="Arial" w:hAnsi="Arial" w:cs="Arial"/>
          <w:color w:val="000000" w:themeColor="text1"/>
          <w:sz w:val="22"/>
          <w:szCs w:val="22"/>
          <w:lang w:val="en-US" w:eastAsia="en-US"/>
        </w:rPr>
        <w:t>Rule 5(5) of the above Rules will apply. The Parish Council must, as soon as practicable after the expiry of the fourteen-day period, co-opt a person to fill the vacancy.</w:t>
      </w:r>
    </w:p>
    <w:p w14:paraId="5A83BC84" w14:textId="77777777" w:rsidR="00752C1B" w:rsidRPr="008638BE" w:rsidRDefault="00752C1B" w:rsidP="00752C1B">
      <w:pPr>
        <w:rPr>
          <w:rFonts w:ascii="Arial" w:hAnsi="Arial" w:cs="Arial"/>
          <w:color w:val="000000" w:themeColor="text1"/>
          <w:sz w:val="22"/>
          <w:szCs w:val="22"/>
          <w:lang w:val="en-US" w:eastAsia="en-US"/>
        </w:rPr>
      </w:pPr>
    </w:p>
    <w:p w14:paraId="0AE3ED32" w14:textId="77777777" w:rsidR="00752C1B" w:rsidRPr="008638BE" w:rsidRDefault="00752C1B" w:rsidP="00752C1B">
      <w:pPr>
        <w:rPr>
          <w:rFonts w:ascii="Arial" w:hAnsi="Arial" w:cs="Arial"/>
          <w:color w:val="000000" w:themeColor="text1"/>
          <w:sz w:val="22"/>
          <w:szCs w:val="22"/>
          <w:lang w:val="en-US" w:eastAsia="en-US"/>
        </w:rPr>
      </w:pPr>
      <w:r w:rsidRPr="008638BE">
        <w:rPr>
          <w:rFonts w:ascii="Arial" w:hAnsi="Arial" w:cs="Arial"/>
          <w:color w:val="000000" w:themeColor="text1"/>
          <w:sz w:val="22"/>
          <w:szCs w:val="22"/>
          <w:lang w:val="en-US" w:eastAsia="en-US"/>
        </w:rPr>
        <w:t>The Returning Officer’s address is:</w:t>
      </w:r>
    </w:p>
    <w:p w14:paraId="650F5773" w14:textId="77777777" w:rsidR="00752C1B" w:rsidRPr="008638BE" w:rsidRDefault="00752C1B" w:rsidP="00752C1B">
      <w:pPr>
        <w:rPr>
          <w:rFonts w:ascii="Arial" w:hAnsi="Arial" w:cs="Arial"/>
          <w:color w:val="000000" w:themeColor="text1"/>
          <w:sz w:val="8"/>
          <w:szCs w:val="8"/>
          <w:lang w:val="en-US" w:eastAsia="en-US"/>
        </w:rPr>
      </w:pPr>
    </w:p>
    <w:p w14:paraId="189AD123" w14:textId="77777777" w:rsidR="00752C1B" w:rsidRPr="008638BE" w:rsidRDefault="00752C1B" w:rsidP="00022361">
      <w:pPr>
        <w:rPr>
          <w:rFonts w:ascii="Arial" w:hAnsi="Arial" w:cs="Arial"/>
          <w:b/>
          <w:color w:val="000000" w:themeColor="text1"/>
          <w:sz w:val="22"/>
          <w:szCs w:val="22"/>
          <w:lang w:val="en-US" w:eastAsia="en-US"/>
        </w:rPr>
      </w:pPr>
      <w:r w:rsidRPr="008638BE">
        <w:rPr>
          <w:rFonts w:ascii="Arial" w:hAnsi="Arial" w:cs="Arial"/>
          <w:b/>
          <w:color w:val="000000" w:themeColor="text1"/>
          <w:sz w:val="22"/>
          <w:szCs w:val="22"/>
          <w:lang w:val="en-US" w:eastAsia="en-US"/>
        </w:rPr>
        <w:t xml:space="preserve">Electoral Services, South Staffordshire District Council, </w:t>
      </w:r>
    </w:p>
    <w:p w14:paraId="0655F6F2" w14:textId="77777777" w:rsidR="00752C1B" w:rsidRPr="008638BE" w:rsidRDefault="00752C1B" w:rsidP="00022361">
      <w:pPr>
        <w:rPr>
          <w:rFonts w:ascii="Arial" w:hAnsi="Arial" w:cs="Arial"/>
          <w:b/>
          <w:color w:val="000000" w:themeColor="text1"/>
          <w:sz w:val="22"/>
          <w:szCs w:val="22"/>
          <w:lang w:val="en-US" w:eastAsia="en-US"/>
        </w:rPr>
      </w:pPr>
      <w:r w:rsidRPr="008638BE">
        <w:rPr>
          <w:rFonts w:ascii="Arial" w:hAnsi="Arial" w:cs="Arial"/>
          <w:b/>
          <w:color w:val="000000" w:themeColor="text1"/>
          <w:sz w:val="22"/>
          <w:szCs w:val="22"/>
          <w:lang w:val="en-US" w:eastAsia="en-US"/>
        </w:rPr>
        <w:t xml:space="preserve">Council Offices, </w:t>
      </w:r>
      <w:proofErr w:type="spellStart"/>
      <w:r w:rsidRPr="008638BE">
        <w:rPr>
          <w:rFonts w:ascii="Arial" w:hAnsi="Arial" w:cs="Arial"/>
          <w:b/>
          <w:color w:val="000000" w:themeColor="text1"/>
          <w:sz w:val="22"/>
          <w:szCs w:val="22"/>
          <w:lang w:val="en-US" w:eastAsia="en-US"/>
        </w:rPr>
        <w:t>Codsall</w:t>
      </w:r>
      <w:proofErr w:type="spellEnd"/>
      <w:r w:rsidRPr="008638BE">
        <w:rPr>
          <w:rFonts w:ascii="Arial" w:hAnsi="Arial" w:cs="Arial"/>
          <w:b/>
          <w:color w:val="000000" w:themeColor="text1"/>
          <w:sz w:val="22"/>
          <w:szCs w:val="22"/>
          <w:lang w:val="en-US" w:eastAsia="en-US"/>
        </w:rPr>
        <w:t>, WV8 1PX</w:t>
      </w:r>
    </w:p>
    <w:p w14:paraId="2AEF637A" w14:textId="77777777" w:rsidR="00752C1B" w:rsidRPr="008638BE" w:rsidRDefault="00752C1B" w:rsidP="00752C1B">
      <w:pPr>
        <w:rPr>
          <w:rFonts w:ascii="Arial" w:hAnsi="Arial" w:cs="Arial"/>
          <w:color w:val="000000" w:themeColor="text1"/>
          <w:sz w:val="8"/>
          <w:szCs w:val="8"/>
          <w:lang w:val="en-US" w:eastAsia="en-US"/>
        </w:rPr>
      </w:pPr>
    </w:p>
    <w:p w14:paraId="3CC816B0" w14:textId="53EDD6D0" w:rsidR="00752C1B" w:rsidRPr="008638BE" w:rsidRDefault="00752C1B" w:rsidP="00752C1B">
      <w:pPr>
        <w:rPr>
          <w:rFonts w:ascii="Arial" w:hAnsi="Arial" w:cs="Arial"/>
          <w:color w:val="000000" w:themeColor="text1"/>
          <w:sz w:val="22"/>
          <w:szCs w:val="22"/>
          <w:lang w:val="en-US" w:eastAsia="en-US"/>
        </w:rPr>
      </w:pPr>
      <w:r w:rsidRPr="008638BE">
        <w:rPr>
          <w:rFonts w:ascii="Arial" w:hAnsi="Arial" w:cs="Arial"/>
          <w:color w:val="000000" w:themeColor="text1"/>
          <w:sz w:val="22"/>
          <w:szCs w:val="22"/>
          <w:lang w:val="en-US" w:eastAsia="en-US"/>
        </w:rPr>
        <w:t>The telephone number for further guidance is 01902 696</w:t>
      </w:r>
      <w:r w:rsidR="00923244">
        <w:rPr>
          <w:rFonts w:ascii="Arial" w:hAnsi="Arial" w:cs="Arial"/>
          <w:color w:val="000000" w:themeColor="text1"/>
          <w:sz w:val="22"/>
          <w:szCs w:val="22"/>
          <w:lang w:val="en-US" w:eastAsia="en-US"/>
        </w:rPr>
        <w:t>000</w:t>
      </w:r>
      <w:r w:rsidRPr="008638BE">
        <w:rPr>
          <w:rFonts w:ascii="Arial" w:hAnsi="Arial" w:cs="Arial"/>
          <w:color w:val="000000" w:themeColor="text1"/>
          <w:sz w:val="22"/>
          <w:szCs w:val="22"/>
          <w:lang w:val="en-US" w:eastAsia="en-US"/>
        </w:rPr>
        <w:t>.</w:t>
      </w:r>
    </w:p>
    <w:p w14:paraId="631B2FD5" w14:textId="77777777" w:rsidR="00752C1B" w:rsidRPr="008638BE" w:rsidRDefault="00752C1B" w:rsidP="00752C1B">
      <w:pPr>
        <w:rPr>
          <w:rFonts w:ascii="Arial" w:hAnsi="Arial" w:cs="Arial"/>
          <w:color w:val="000000" w:themeColor="text1"/>
          <w:sz w:val="8"/>
          <w:szCs w:val="8"/>
          <w:lang w:val="en-US" w:eastAsia="en-US"/>
        </w:rPr>
      </w:pPr>
    </w:p>
    <w:p w14:paraId="2506ECAD" w14:textId="31840509" w:rsidR="00752C1B" w:rsidRPr="008638BE" w:rsidRDefault="00752C1B" w:rsidP="00752C1B">
      <w:pPr>
        <w:rPr>
          <w:rFonts w:ascii="Arial" w:hAnsi="Arial" w:cs="Arial"/>
          <w:b/>
          <w:color w:val="000000" w:themeColor="text1"/>
          <w:sz w:val="22"/>
          <w:szCs w:val="22"/>
          <w:lang w:val="en-US" w:eastAsia="en-US"/>
        </w:rPr>
      </w:pPr>
      <w:r w:rsidRPr="008638BE">
        <w:rPr>
          <w:rFonts w:ascii="Arial" w:hAnsi="Arial" w:cs="Arial"/>
          <w:b/>
          <w:color w:val="000000" w:themeColor="text1"/>
          <w:sz w:val="22"/>
          <w:szCs w:val="22"/>
          <w:lang w:val="en-US" w:eastAsia="en-US"/>
        </w:rPr>
        <w:t>This notice is dated</w:t>
      </w:r>
      <w:r w:rsidR="00032661">
        <w:rPr>
          <w:rFonts w:ascii="Arial" w:hAnsi="Arial" w:cs="Arial"/>
          <w:b/>
          <w:color w:val="000000" w:themeColor="text1"/>
          <w:sz w:val="22"/>
          <w:szCs w:val="22"/>
          <w:lang w:val="en-US" w:eastAsia="en-US"/>
        </w:rPr>
        <w:t xml:space="preserve">: </w:t>
      </w:r>
      <w:r w:rsidR="00314905">
        <w:rPr>
          <w:rFonts w:ascii="Arial" w:hAnsi="Arial" w:cs="Arial"/>
          <w:b/>
          <w:color w:val="000000" w:themeColor="text1"/>
          <w:sz w:val="22"/>
          <w:szCs w:val="22"/>
          <w:lang w:val="en-US" w:eastAsia="en-US"/>
        </w:rPr>
        <w:t>25</w:t>
      </w:r>
      <w:r w:rsidR="00314905" w:rsidRPr="00314905">
        <w:rPr>
          <w:rFonts w:ascii="Arial" w:hAnsi="Arial" w:cs="Arial"/>
          <w:b/>
          <w:color w:val="000000" w:themeColor="text1"/>
          <w:sz w:val="22"/>
          <w:szCs w:val="22"/>
          <w:vertAlign w:val="superscript"/>
          <w:lang w:val="en-US" w:eastAsia="en-US"/>
        </w:rPr>
        <w:t>th</w:t>
      </w:r>
      <w:r w:rsidR="00314905">
        <w:rPr>
          <w:rFonts w:ascii="Arial" w:hAnsi="Arial" w:cs="Arial"/>
          <w:b/>
          <w:color w:val="000000" w:themeColor="text1"/>
          <w:sz w:val="22"/>
          <w:szCs w:val="22"/>
          <w:lang w:val="en-US" w:eastAsia="en-US"/>
        </w:rPr>
        <w:t xml:space="preserve"> of March </w:t>
      </w:r>
      <w:r w:rsidR="0023343A">
        <w:rPr>
          <w:rFonts w:ascii="Arial" w:hAnsi="Arial" w:cs="Arial"/>
          <w:b/>
          <w:color w:val="000000" w:themeColor="text1"/>
          <w:sz w:val="22"/>
          <w:szCs w:val="22"/>
          <w:lang w:val="en-US" w:eastAsia="en-US"/>
        </w:rPr>
        <w:t>202</w:t>
      </w:r>
      <w:r w:rsidR="00314905">
        <w:rPr>
          <w:rFonts w:ascii="Arial" w:hAnsi="Arial" w:cs="Arial"/>
          <w:b/>
          <w:color w:val="000000" w:themeColor="text1"/>
          <w:sz w:val="22"/>
          <w:szCs w:val="22"/>
          <w:lang w:val="en-US" w:eastAsia="en-US"/>
        </w:rPr>
        <w:t>5</w:t>
      </w:r>
    </w:p>
    <w:p w14:paraId="15B26AB6" w14:textId="77777777" w:rsidR="00752C1B" w:rsidRPr="008638BE" w:rsidRDefault="00752C1B" w:rsidP="00752C1B">
      <w:pPr>
        <w:rPr>
          <w:rFonts w:ascii="Arial" w:hAnsi="Arial" w:cs="Arial"/>
          <w:color w:val="000000" w:themeColor="text1"/>
          <w:sz w:val="22"/>
          <w:szCs w:val="22"/>
          <w:u w:val="single"/>
          <w:lang w:val="en-US" w:eastAsia="en-US"/>
        </w:rPr>
      </w:pPr>
    </w:p>
    <w:p w14:paraId="78B494FE" w14:textId="151736A7" w:rsidR="008638BE" w:rsidRPr="008638BE" w:rsidRDefault="00212F12" w:rsidP="00022361">
      <w:pPr>
        <w:rPr>
          <w:rFonts w:ascii="Arial" w:hAnsi="Arial" w:cs="Arial"/>
          <w:b/>
          <w:i/>
          <w:color w:val="000000" w:themeColor="text1"/>
          <w:sz w:val="22"/>
          <w:szCs w:val="22"/>
          <w:lang w:val="en-US" w:eastAsia="en-US"/>
        </w:rPr>
      </w:pPr>
      <w:r>
        <w:rPr>
          <w:rFonts w:ascii="Arial" w:hAnsi="Arial" w:cs="Arial"/>
          <w:b/>
          <w:i/>
          <w:color w:val="000000" w:themeColor="text1"/>
          <w:sz w:val="22"/>
          <w:szCs w:val="22"/>
          <w:lang w:val="en-US" w:eastAsia="en-US"/>
        </w:rPr>
        <w:t>Name,</w:t>
      </w:r>
      <w:r w:rsidR="0023343A">
        <w:rPr>
          <w:rFonts w:ascii="Arial" w:hAnsi="Arial" w:cs="Arial"/>
          <w:b/>
          <w:i/>
          <w:color w:val="000000" w:themeColor="text1"/>
          <w:sz w:val="22"/>
          <w:szCs w:val="22"/>
          <w:lang w:val="en-US" w:eastAsia="en-US"/>
        </w:rPr>
        <w:t xml:space="preserve"> Louise Tipler</w:t>
      </w:r>
      <w:r w:rsidR="00022361">
        <w:rPr>
          <w:rFonts w:ascii="Arial" w:hAnsi="Arial" w:cs="Arial"/>
          <w:b/>
          <w:i/>
          <w:color w:val="000000" w:themeColor="text1"/>
          <w:sz w:val="22"/>
          <w:szCs w:val="22"/>
          <w:lang w:val="en-US" w:eastAsia="en-US"/>
        </w:rPr>
        <w:t xml:space="preserve">- </w:t>
      </w:r>
      <w:r w:rsidR="008638BE" w:rsidRPr="008638BE">
        <w:rPr>
          <w:rFonts w:ascii="Arial" w:hAnsi="Arial" w:cs="Arial"/>
          <w:b/>
          <w:i/>
          <w:color w:val="000000" w:themeColor="text1"/>
          <w:sz w:val="22"/>
          <w:szCs w:val="22"/>
          <w:lang w:val="en-US" w:eastAsia="en-US"/>
        </w:rPr>
        <w:t xml:space="preserve">Clerk </w:t>
      </w:r>
      <w:r w:rsidR="00022361" w:rsidRPr="008638BE">
        <w:rPr>
          <w:rFonts w:ascii="Arial" w:hAnsi="Arial" w:cs="Arial"/>
          <w:b/>
          <w:i/>
          <w:color w:val="000000" w:themeColor="text1"/>
          <w:sz w:val="22"/>
          <w:szCs w:val="22"/>
          <w:lang w:val="en-US" w:eastAsia="en-US"/>
        </w:rPr>
        <w:t xml:space="preserve">to </w:t>
      </w:r>
      <w:r w:rsidR="00022361">
        <w:rPr>
          <w:rFonts w:ascii="Arial" w:hAnsi="Arial" w:cs="Arial"/>
          <w:b/>
          <w:i/>
          <w:color w:val="000000" w:themeColor="text1"/>
          <w:sz w:val="22"/>
          <w:szCs w:val="22"/>
          <w:lang w:val="en-US" w:eastAsia="en-US"/>
        </w:rPr>
        <w:t>Essington</w:t>
      </w:r>
      <w:r w:rsidR="0023343A">
        <w:rPr>
          <w:rFonts w:ascii="Arial" w:hAnsi="Arial" w:cs="Arial"/>
          <w:b/>
          <w:i/>
          <w:color w:val="000000" w:themeColor="text1"/>
          <w:sz w:val="22"/>
          <w:szCs w:val="22"/>
          <w:lang w:val="en-US" w:eastAsia="en-US"/>
        </w:rPr>
        <w:t xml:space="preserve"> Parish Council</w:t>
      </w:r>
      <w:r>
        <w:rPr>
          <w:rFonts w:ascii="Arial" w:hAnsi="Arial" w:cs="Arial"/>
          <w:b/>
          <w:i/>
          <w:color w:val="000000" w:themeColor="text1"/>
          <w:sz w:val="22"/>
          <w:szCs w:val="22"/>
          <w:lang w:val="en-US" w:eastAsia="en-US"/>
        </w:rPr>
        <w:t xml:space="preserve">   </w:t>
      </w:r>
      <w:r w:rsidR="008638BE" w:rsidRPr="008638BE">
        <w:rPr>
          <w:rFonts w:ascii="Arial" w:hAnsi="Arial" w:cs="Arial"/>
          <w:b/>
          <w:i/>
          <w:color w:val="000000" w:themeColor="text1"/>
          <w:sz w:val="22"/>
          <w:szCs w:val="22"/>
          <w:lang w:val="en-US" w:eastAsia="en-US"/>
        </w:rPr>
        <w:t xml:space="preserve"> </w:t>
      </w:r>
    </w:p>
    <w:p w14:paraId="106F083B" w14:textId="77777777" w:rsidR="00752C1B" w:rsidRPr="004F0E6E" w:rsidRDefault="00752C1B" w:rsidP="00752C1B">
      <w:pPr>
        <w:rPr>
          <w:rFonts w:ascii="Arial" w:hAnsi="Arial" w:cs="Arial"/>
          <w:u w:val="single"/>
          <w:lang w:val="en-US" w:eastAsia="en-US"/>
        </w:rPr>
      </w:pPr>
      <w:r w:rsidRPr="004F0E6E">
        <w:rPr>
          <w:rFonts w:ascii="Arial" w:hAnsi="Arial" w:cs="Arial"/>
          <w:u w:val="single"/>
          <w:lang w:val="en-US" w:eastAsia="en-US"/>
        </w:rPr>
        <w:tab/>
      </w:r>
      <w:r w:rsidRPr="004F0E6E">
        <w:rPr>
          <w:rFonts w:ascii="Arial" w:hAnsi="Arial" w:cs="Arial"/>
          <w:u w:val="single"/>
          <w:lang w:val="en-US" w:eastAsia="en-US"/>
        </w:rPr>
        <w:tab/>
      </w:r>
      <w:r w:rsidRPr="004F0E6E">
        <w:rPr>
          <w:rFonts w:ascii="Arial" w:hAnsi="Arial" w:cs="Arial"/>
          <w:u w:val="single"/>
          <w:lang w:val="en-US" w:eastAsia="en-US"/>
        </w:rPr>
        <w:tab/>
      </w:r>
      <w:r w:rsidRPr="004F0E6E">
        <w:rPr>
          <w:rFonts w:ascii="Arial" w:hAnsi="Arial" w:cs="Arial"/>
          <w:u w:val="single"/>
          <w:lang w:val="en-US" w:eastAsia="en-US"/>
        </w:rPr>
        <w:tab/>
      </w:r>
      <w:r w:rsidRPr="004F0E6E">
        <w:rPr>
          <w:rFonts w:ascii="Arial" w:hAnsi="Arial" w:cs="Arial"/>
          <w:u w:val="single"/>
          <w:lang w:val="en-US" w:eastAsia="en-US"/>
        </w:rPr>
        <w:tab/>
      </w:r>
      <w:r w:rsidRPr="004F0E6E">
        <w:rPr>
          <w:rFonts w:ascii="Arial" w:hAnsi="Arial" w:cs="Arial"/>
          <w:u w:val="single"/>
          <w:lang w:val="en-US" w:eastAsia="en-US"/>
        </w:rPr>
        <w:tab/>
      </w:r>
      <w:r w:rsidRPr="004F0E6E">
        <w:rPr>
          <w:rFonts w:ascii="Arial" w:hAnsi="Arial" w:cs="Arial"/>
          <w:u w:val="single"/>
          <w:lang w:val="en-US" w:eastAsia="en-US"/>
        </w:rPr>
        <w:tab/>
      </w:r>
      <w:r w:rsidRPr="004F0E6E">
        <w:rPr>
          <w:rFonts w:ascii="Arial" w:hAnsi="Arial" w:cs="Arial"/>
          <w:u w:val="single"/>
          <w:lang w:val="en-US" w:eastAsia="en-US"/>
        </w:rPr>
        <w:tab/>
      </w:r>
      <w:r w:rsidRPr="004F0E6E">
        <w:rPr>
          <w:rFonts w:ascii="Arial" w:hAnsi="Arial" w:cs="Arial"/>
          <w:u w:val="single"/>
          <w:lang w:val="en-US" w:eastAsia="en-US"/>
        </w:rPr>
        <w:tab/>
      </w:r>
      <w:r w:rsidRPr="004F0E6E">
        <w:rPr>
          <w:rFonts w:ascii="Arial" w:hAnsi="Arial" w:cs="Arial"/>
          <w:u w:val="single"/>
          <w:lang w:val="en-US" w:eastAsia="en-US"/>
        </w:rPr>
        <w:tab/>
      </w:r>
      <w:r w:rsidRPr="004F0E6E">
        <w:rPr>
          <w:rFonts w:ascii="Arial" w:hAnsi="Arial" w:cs="Arial"/>
          <w:u w:val="single"/>
          <w:lang w:val="en-US" w:eastAsia="en-US"/>
        </w:rPr>
        <w:tab/>
      </w:r>
    </w:p>
    <w:p w14:paraId="0E9B7A2E" w14:textId="77777777" w:rsidR="008A1D34" w:rsidRPr="004F0E6E" w:rsidRDefault="008A1D34" w:rsidP="008A1D34">
      <w:pPr>
        <w:rPr>
          <w:rFonts w:ascii="Arial" w:hAnsi="Arial" w:cs="Arial"/>
          <w:sz w:val="18"/>
          <w:szCs w:val="18"/>
          <w:u w:val="single"/>
          <w:lang w:val="en-US" w:eastAsia="en-US"/>
        </w:rPr>
      </w:pPr>
    </w:p>
    <w:p w14:paraId="7DAAF9C5" w14:textId="77777777" w:rsidR="008A1D34" w:rsidRPr="004F0E6E" w:rsidRDefault="008A1D34" w:rsidP="008A1D34">
      <w:pPr>
        <w:ind w:left="720" w:hanging="720"/>
        <w:jc w:val="both"/>
        <w:rPr>
          <w:rFonts w:ascii="Arial" w:hAnsi="Arial" w:cs="Arial"/>
          <w:sz w:val="20"/>
          <w:szCs w:val="20"/>
          <w:lang w:val="en-US" w:eastAsia="en-US"/>
        </w:rPr>
      </w:pPr>
      <w:r w:rsidRPr="004F0E6E">
        <w:rPr>
          <w:rFonts w:ascii="Arial" w:hAnsi="Arial" w:cs="Arial"/>
          <w:sz w:val="20"/>
          <w:szCs w:val="20"/>
          <w:lang w:val="en-US" w:eastAsia="en-US"/>
        </w:rPr>
        <w:t xml:space="preserve">* </w:t>
      </w:r>
      <w:r w:rsidRPr="004F0E6E">
        <w:rPr>
          <w:rFonts w:ascii="Arial" w:hAnsi="Arial" w:cs="Arial"/>
          <w:sz w:val="20"/>
          <w:szCs w:val="20"/>
          <w:lang w:val="en-US" w:eastAsia="en-US"/>
        </w:rPr>
        <w:tab/>
        <w:t>There is no form of words for this request, which might simply be a letter headed with such words as “We the undersigned being electors for the [Ward of] … Parish, call for an election to fill the vacancy arising from the [death]</w:t>
      </w:r>
      <w:r>
        <w:rPr>
          <w:rFonts w:ascii="Arial" w:hAnsi="Arial" w:cs="Arial"/>
          <w:sz w:val="20"/>
          <w:szCs w:val="20"/>
          <w:lang w:val="en-US" w:eastAsia="en-US"/>
        </w:rPr>
        <w:t xml:space="preserve"> </w:t>
      </w:r>
      <w:r w:rsidRPr="004F0E6E">
        <w:rPr>
          <w:rFonts w:ascii="Arial" w:hAnsi="Arial" w:cs="Arial"/>
          <w:sz w:val="20"/>
          <w:szCs w:val="20"/>
          <w:lang w:val="en-US" w:eastAsia="en-US"/>
        </w:rPr>
        <w:t xml:space="preserve">[resignation] of …”.  A template entitled “Request for an Election” </w:t>
      </w:r>
      <w:r>
        <w:rPr>
          <w:rFonts w:ascii="Arial" w:hAnsi="Arial" w:cs="Arial"/>
          <w:sz w:val="20"/>
          <w:szCs w:val="20"/>
          <w:lang w:val="en-US" w:eastAsia="en-US"/>
        </w:rPr>
        <w:t xml:space="preserve">is available from the Parish Clerk. </w:t>
      </w:r>
      <w:r w:rsidRPr="004F0E6E">
        <w:rPr>
          <w:rFonts w:ascii="Arial" w:hAnsi="Arial" w:cs="Arial"/>
          <w:sz w:val="20"/>
          <w:szCs w:val="20"/>
          <w:lang w:val="en-US" w:eastAsia="en-US"/>
        </w:rPr>
        <w:t xml:space="preserve">It is helpful if the ten signatures are accompanied by printed names and addresses.  </w:t>
      </w:r>
    </w:p>
    <w:p w14:paraId="233CEA36" w14:textId="77777777" w:rsidR="008A1D34" w:rsidRPr="004F0E6E" w:rsidRDefault="008A1D34" w:rsidP="008A1D34">
      <w:pPr>
        <w:jc w:val="both"/>
        <w:rPr>
          <w:rFonts w:ascii="Arial" w:hAnsi="Arial" w:cs="Arial"/>
          <w:sz w:val="20"/>
          <w:szCs w:val="20"/>
          <w:lang w:val="en-US" w:eastAsia="en-US"/>
        </w:rPr>
      </w:pPr>
    </w:p>
    <w:p w14:paraId="72F1E5F7" w14:textId="53E82EA4" w:rsidR="008A1D34" w:rsidRPr="004F0E6E" w:rsidRDefault="008A1D34" w:rsidP="008A1D34">
      <w:pPr>
        <w:ind w:left="720" w:hanging="720"/>
        <w:jc w:val="both"/>
        <w:rPr>
          <w:rFonts w:ascii="Arial" w:eastAsia="Arial" w:hAnsi="Arial"/>
          <w:i/>
          <w:sz w:val="20"/>
          <w:szCs w:val="20"/>
          <w:lang w:eastAsia="en-US"/>
        </w:rPr>
      </w:pPr>
      <w:r w:rsidRPr="004F0E6E">
        <w:rPr>
          <w:rFonts w:ascii="Arial" w:hAnsi="Arial" w:cs="Arial"/>
          <w:sz w:val="20"/>
          <w:szCs w:val="20"/>
          <w:lang w:val="en-US" w:eastAsia="en-US"/>
        </w:rPr>
        <w:t>*</w:t>
      </w:r>
      <w:proofErr w:type="gramStart"/>
      <w:r w:rsidR="00927E21" w:rsidRPr="004F0E6E">
        <w:rPr>
          <w:rFonts w:ascii="Arial" w:hAnsi="Arial" w:cs="Arial"/>
          <w:sz w:val="20"/>
          <w:szCs w:val="20"/>
          <w:lang w:val="en-US" w:eastAsia="en-US"/>
        </w:rPr>
        <w:t xml:space="preserve">* </w:t>
      </w:r>
      <w:r w:rsidR="00927E21">
        <w:rPr>
          <w:rFonts w:ascii="Arial" w:hAnsi="Arial" w:cs="Arial"/>
          <w:sz w:val="20"/>
          <w:szCs w:val="20"/>
          <w:lang w:val="en-US" w:eastAsia="en-US"/>
        </w:rPr>
        <w:tab/>
      </w:r>
      <w:r w:rsidR="00927E21" w:rsidRPr="004F0E6E">
        <w:rPr>
          <w:rFonts w:ascii="Arial" w:hAnsi="Arial" w:cs="Arial"/>
          <w:sz w:val="20"/>
          <w:szCs w:val="20"/>
          <w:lang w:val="en-US" w:eastAsia="en-US"/>
        </w:rPr>
        <w:t>In</w:t>
      </w:r>
      <w:proofErr w:type="gramEnd"/>
      <w:r w:rsidRPr="004F0E6E">
        <w:rPr>
          <w:rFonts w:ascii="Arial" w:hAnsi="Arial" w:cs="Arial"/>
          <w:sz w:val="20"/>
          <w:szCs w:val="20"/>
          <w:lang w:val="en-US" w:eastAsia="en-US"/>
        </w:rPr>
        <w:t xml:space="preserve"> calculating the notice period, day one is the day following the date of this notice; a Saturday, Sunday, Christmas Eve, Christmas Day, Good Friday or a Bank Holiday or day appointed for public thanksgiving or mourning shall be </w:t>
      </w:r>
      <w:r w:rsidRPr="004F0E6E">
        <w:rPr>
          <w:rFonts w:ascii="Arial" w:hAnsi="Arial" w:cs="Arial"/>
          <w:sz w:val="20"/>
          <w:szCs w:val="20"/>
          <w:u w:val="single"/>
          <w:lang w:val="en-US" w:eastAsia="en-US"/>
        </w:rPr>
        <w:t>disregarded</w:t>
      </w:r>
      <w:r w:rsidRPr="004F0E6E">
        <w:rPr>
          <w:rFonts w:ascii="Arial" w:hAnsi="Arial" w:cs="Arial"/>
          <w:sz w:val="20"/>
          <w:szCs w:val="20"/>
          <w:lang w:val="en-US" w:eastAsia="en-US"/>
        </w:rPr>
        <w:t>, and the period closes at midnight on the fourteenth day after the date of this notice. Rule 5(2) of The Local Elections (Parishes and Communities) (England and Wales) Rules, 2006 now applies.</w:t>
      </w:r>
    </w:p>
    <w:p w14:paraId="45103874" w14:textId="77777777" w:rsidR="008F12E4" w:rsidRDefault="008F12E4"/>
    <w:sectPr w:rsidR="008F12E4" w:rsidSect="00FF612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2C1B"/>
    <w:rsid w:val="00022361"/>
    <w:rsid w:val="00032661"/>
    <w:rsid w:val="000E6C63"/>
    <w:rsid w:val="00136C48"/>
    <w:rsid w:val="00152FAF"/>
    <w:rsid w:val="001D4D2E"/>
    <w:rsid w:val="001E5470"/>
    <w:rsid w:val="001F6EB4"/>
    <w:rsid w:val="00212F12"/>
    <w:rsid w:val="002220CF"/>
    <w:rsid w:val="0023343A"/>
    <w:rsid w:val="00314905"/>
    <w:rsid w:val="00436265"/>
    <w:rsid w:val="0049213D"/>
    <w:rsid w:val="004C050D"/>
    <w:rsid w:val="00500D2F"/>
    <w:rsid w:val="00524015"/>
    <w:rsid w:val="00560391"/>
    <w:rsid w:val="00752C1B"/>
    <w:rsid w:val="007D28A1"/>
    <w:rsid w:val="008638BE"/>
    <w:rsid w:val="008A1D34"/>
    <w:rsid w:val="008F12E4"/>
    <w:rsid w:val="00923244"/>
    <w:rsid w:val="00927E21"/>
    <w:rsid w:val="00992928"/>
    <w:rsid w:val="00AB7EB6"/>
    <w:rsid w:val="00AC4FC1"/>
    <w:rsid w:val="00C97ADA"/>
    <w:rsid w:val="00D34C81"/>
    <w:rsid w:val="00E320BB"/>
    <w:rsid w:val="00E41013"/>
    <w:rsid w:val="00E60200"/>
    <w:rsid w:val="00EB11D4"/>
    <w:rsid w:val="00F428E7"/>
    <w:rsid w:val="00F92B23"/>
    <w:rsid w:val="00FF61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E6C020"/>
  <w15:docId w15:val="{2CBDFAEB-C929-4843-99D8-4E8AB6E7B3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2C1B"/>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8A1D3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1E619A138533245B0D847A97099DC96" ma:contentTypeVersion="13" ma:contentTypeDescription="Create a new document." ma:contentTypeScope="" ma:versionID="675b437fa9d8cc9f459e32675a486534">
  <xsd:schema xmlns:xsd="http://www.w3.org/2001/XMLSchema" xmlns:xs="http://www.w3.org/2001/XMLSchema" xmlns:p="http://schemas.microsoft.com/office/2006/metadata/properties" xmlns:ns2="f663c4f4-594a-4c6e-a036-f94e3656d54b" xmlns:ns3="0fc63ccd-d138-46a5-8ac8-5ff90dab4fb4" targetNamespace="http://schemas.microsoft.com/office/2006/metadata/properties" ma:root="true" ma:fieldsID="f844865a2d3b66142e08acfb7a78cda7" ns2:_="" ns3:_="">
    <xsd:import namespace="f663c4f4-594a-4c6e-a036-f94e3656d54b"/>
    <xsd:import namespace="0fc63ccd-d138-46a5-8ac8-5ff90dab4fb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lcf76f155ced4ddcb4097134ff3c332f" minOccurs="0"/>
                <xsd:element ref="ns2:TaxCatchAll" minOccurs="0"/>
                <xsd:element ref="ns3:MediaServiceDateTaken" minOccurs="0"/>
                <xsd:element ref="ns3:MediaServiceGenerationTime" minOccurs="0"/>
                <xsd:element ref="ns3:MediaServiceEventHashCode" minOccurs="0"/>
                <xsd:element ref="ns3:MediaServiceOCR"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63c4f4-594a-4c6e-a036-f94e3656d54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5d71d23e-0ccf-4446-a6d0-51e406bd13a3}" ma:internalName="TaxCatchAll" ma:showField="CatchAllData" ma:web="f663c4f4-594a-4c6e-a036-f94e3656d54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fc63ccd-d138-46a5-8ac8-5ff90dab4fb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ea11b44d-257e-43e3-a8fe-ca482c141deb"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f663c4f4-594a-4c6e-a036-f94e3656d54b" xsi:nil="true"/>
    <lcf76f155ced4ddcb4097134ff3c332f xmlns="0fc63ccd-d138-46a5-8ac8-5ff90dab4fb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404799C-C701-47A7-AA25-7BFAE790D96F}">
  <ds:schemaRefs>
    <ds:schemaRef ds:uri="http://schemas.microsoft.com/sharepoint/v3/contenttype/forms"/>
  </ds:schemaRefs>
</ds:datastoreItem>
</file>

<file path=customXml/itemProps2.xml><?xml version="1.0" encoding="utf-8"?>
<ds:datastoreItem xmlns:ds="http://schemas.openxmlformats.org/officeDocument/2006/customXml" ds:itemID="{D030061B-70E2-4F7A-87F7-A245B5D7F7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63c4f4-594a-4c6e-a036-f94e3656d54b"/>
    <ds:schemaRef ds:uri="0fc63ccd-d138-46a5-8ac8-5ff90dab4f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B32EBA1-0C87-4E11-9B33-05DD1FAA505B}">
  <ds:schemaRefs>
    <ds:schemaRef ds:uri="http://schemas.microsoft.com/office/2006/metadata/properties"/>
    <ds:schemaRef ds:uri="http://schemas.microsoft.com/office/infopath/2007/PartnerControls"/>
    <ds:schemaRef ds:uri="f663c4f4-594a-4c6e-a036-f94e3656d54b"/>
    <ds:schemaRef ds:uri="0fc63ccd-d138-46a5-8ac8-5ff90dab4fb4"/>
  </ds:schemaRefs>
</ds:datastoreItem>
</file>

<file path=docProps/app.xml><?xml version="1.0" encoding="utf-8"?>
<Properties xmlns="http://schemas.openxmlformats.org/officeDocument/2006/extended-properties" xmlns:vt="http://schemas.openxmlformats.org/officeDocument/2006/docPropsVTypes">
  <Template>Normal</Template>
  <TotalTime>129</TotalTime>
  <Pages>1</Pages>
  <Words>329</Words>
  <Characters>1881</Characters>
  <Application>Microsoft Office Word</Application>
  <DocSecurity>0</DocSecurity>
  <Lines>15</Lines>
  <Paragraphs>4</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
      <vt:lpstr>VACANCY FOR A COUNCILLOR</vt:lpstr>
      <vt:lpstr>PUBLIC NOTICE IS HEREBY GIVEN </vt:lpstr>
      <vt:lpstr/>
    </vt:vector>
  </TitlesOfParts>
  <Company/>
  <LinksUpToDate>false</LinksUpToDate>
  <CharactersWithSpaces>2206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Harris, Becky</dc:creator>
  <cp:lastModifiedBy>Louise Tipler</cp:lastModifiedBy>
  <cp:revision>4</cp:revision>
  <cp:lastPrinted>2025-03-25T11:51:00Z</cp:lastPrinted>
  <dcterms:created xsi:type="dcterms:W3CDTF">2025-03-25T10:16:00Z</dcterms:created>
  <dcterms:modified xsi:type="dcterms:W3CDTF">2025-03-25T13:12:00Z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0x01010021E619A138533245B0D847A97099DC96</vt:lpwstr>
  </property>
  <property fmtid="{D5CDD505-2E9C-101B-9397-08002B2CF9AE}" pid="3" name="MediaServiceImageTags">
    <vt:lpwstr/>
  </property>
</Properties>
</file>