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73B86" w14:textId="77777777" w:rsidR="00DE5928" w:rsidRDefault="00DE5928" w:rsidP="00CE0DA7">
      <w:pPr>
        <w:spacing w:line="240" w:lineRule="auto"/>
        <w:rPr>
          <w:lang w:eastAsia="en-GB"/>
        </w:rPr>
      </w:pPr>
    </w:p>
    <w:p w14:paraId="5A835127" w14:textId="27B3541B" w:rsidR="00CE0DA7" w:rsidRPr="00CB78DE" w:rsidRDefault="00CE0DA7" w:rsidP="00CE0DA7">
      <w:pPr>
        <w:spacing w:line="240" w:lineRule="auto"/>
      </w:pPr>
      <w:r w:rsidRPr="00CB78DE">
        <w:rPr>
          <w:lang w:eastAsia="en-GB"/>
        </w:rPr>
        <w:t xml:space="preserve">(NAME): </w:t>
      </w:r>
      <w:r>
        <w:rPr>
          <w:lang w:eastAsia="en-GB"/>
        </w:rPr>
        <w:t>__</w:t>
      </w:r>
      <w:r w:rsidR="005A3333">
        <w:rPr>
          <w:lang w:eastAsia="en-GB"/>
        </w:rPr>
        <w:t xml:space="preserve">Essington Parish Council                            </w:t>
      </w:r>
      <w:r>
        <w:rPr>
          <w:lang w:eastAsia="en-GB"/>
        </w:rPr>
        <w:t>__________________________________________________________________</w:t>
      </w:r>
    </w:p>
    <w:tbl>
      <w:tblPr>
        <w:tblW w:w="9046" w:type="dxa"/>
        <w:jc w:val="center"/>
        <w:tblLayout w:type="fixed"/>
        <w:tblLook w:val="0000" w:firstRow="0" w:lastRow="0" w:firstColumn="0" w:lastColumn="0" w:noHBand="0" w:noVBand="0"/>
      </w:tblPr>
      <w:tblGrid>
        <w:gridCol w:w="9046"/>
      </w:tblGrid>
      <w:tr w:rsidR="00CE0DA7" w:rsidRPr="00CB78DE" w14:paraId="6C3D45BD" w14:textId="77777777" w:rsidTr="003D6CF3">
        <w:trPr>
          <w:jc w:val="center"/>
        </w:trPr>
        <w:tc>
          <w:tcPr>
            <w:tcW w:w="9046" w:type="dxa"/>
          </w:tcPr>
          <w:p w14:paraId="7ACD3E53" w14:textId="77777777" w:rsidR="00CE0DA7" w:rsidRDefault="00CE0DA7" w:rsidP="003D6CF3">
            <w:pPr>
              <w:pStyle w:val="BodyText"/>
              <w:jc w:val="center"/>
              <w:rPr>
                <w:b/>
                <w:lang w:eastAsia="en-GB"/>
              </w:rPr>
            </w:pPr>
          </w:p>
          <w:p w14:paraId="2EDCEB57" w14:textId="77777777" w:rsidR="00CE0DA7" w:rsidRPr="00CB78DE" w:rsidRDefault="00CE0DA7" w:rsidP="00224B07">
            <w:pPr>
              <w:pStyle w:val="BodyText"/>
              <w:jc w:val="center"/>
              <w:rPr>
                <w:b/>
                <w:lang w:eastAsia="en-GB"/>
              </w:rPr>
            </w:pPr>
            <w:r w:rsidRPr="00CB78DE">
              <w:rPr>
                <w:b/>
                <w:lang w:eastAsia="en-GB"/>
              </w:rPr>
              <w:t>Notice of conclusion of the audit</w:t>
            </w:r>
          </w:p>
        </w:tc>
      </w:tr>
      <w:tr w:rsidR="00CE0DA7" w:rsidRPr="00CB78DE" w14:paraId="4D2415B8" w14:textId="77777777" w:rsidTr="003D6CF3">
        <w:trPr>
          <w:jc w:val="center"/>
        </w:trPr>
        <w:tc>
          <w:tcPr>
            <w:tcW w:w="9046" w:type="dxa"/>
          </w:tcPr>
          <w:p w14:paraId="05A95B66" w14:textId="39666E2C" w:rsidR="00CE0DA7" w:rsidRPr="00CB78DE" w:rsidRDefault="00CE0DA7" w:rsidP="003D6CF3">
            <w:pPr>
              <w:pStyle w:val="BodyText"/>
              <w:jc w:val="center"/>
              <w:rPr>
                <w:b/>
                <w:lang w:eastAsia="en-GB"/>
              </w:rPr>
            </w:pPr>
            <w:r w:rsidRPr="00CB78DE">
              <w:rPr>
                <w:b/>
                <w:lang w:eastAsia="en-GB"/>
              </w:rPr>
              <w:t>Annual Return for the year ended 31</w:t>
            </w:r>
            <w:r w:rsidRPr="00CB78DE">
              <w:rPr>
                <w:b/>
                <w:vertAlign w:val="superscript"/>
                <w:lang w:eastAsia="en-GB"/>
              </w:rPr>
              <w:t>st</w:t>
            </w:r>
            <w:r w:rsidR="009C769A">
              <w:rPr>
                <w:b/>
                <w:lang w:eastAsia="en-GB"/>
              </w:rPr>
              <w:t xml:space="preserve"> March 202</w:t>
            </w:r>
            <w:r w:rsidR="00097CA1">
              <w:rPr>
                <w:b/>
                <w:lang w:eastAsia="en-GB"/>
              </w:rPr>
              <w:t>1</w:t>
            </w:r>
          </w:p>
        </w:tc>
      </w:tr>
    </w:tbl>
    <w:p w14:paraId="7C62207D" w14:textId="77777777" w:rsidR="00CE0DA7" w:rsidRDefault="00CE0DA7" w:rsidP="00CE0DA7">
      <w:pPr>
        <w:pStyle w:val="BodyText"/>
        <w:jc w:val="center"/>
        <w:rPr>
          <w:lang w:eastAsia="en-GB"/>
        </w:rPr>
      </w:pPr>
    </w:p>
    <w:p w14:paraId="5B8543C9" w14:textId="77777777" w:rsidR="00CE0DA7" w:rsidRPr="00CB78DE" w:rsidRDefault="00022567" w:rsidP="00CE0DA7">
      <w:pPr>
        <w:pStyle w:val="BodyText"/>
        <w:jc w:val="center"/>
        <w:rPr>
          <w:lang w:eastAsia="en-GB"/>
        </w:rPr>
      </w:pPr>
      <w:r>
        <w:rPr>
          <w:lang w:eastAsia="en-GB"/>
        </w:rPr>
        <w:t>Section 25</w:t>
      </w:r>
      <w:r w:rsidR="00CE0DA7" w:rsidRPr="00CB78DE">
        <w:rPr>
          <w:lang w:eastAsia="en-GB"/>
        </w:rPr>
        <w:t xml:space="preserve"> of the </w:t>
      </w:r>
      <w:r>
        <w:rPr>
          <w:lang w:eastAsia="en-GB"/>
        </w:rPr>
        <w:t>Local Audit and Accountability Act 2014</w:t>
      </w:r>
    </w:p>
    <w:p w14:paraId="228650E9" w14:textId="77777777" w:rsidR="00CE0DA7" w:rsidRPr="00CB78DE" w:rsidRDefault="00CE0DA7" w:rsidP="00CE0DA7">
      <w:pPr>
        <w:pStyle w:val="BodyText"/>
        <w:jc w:val="center"/>
        <w:rPr>
          <w:lang w:eastAsia="en-GB"/>
        </w:rPr>
      </w:pPr>
      <w:r w:rsidRPr="00CB78DE">
        <w:rPr>
          <w:lang w:eastAsia="en-GB"/>
        </w:rPr>
        <w:t>Accounts and Audit (England</w:t>
      </w:r>
      <w:r w:rsidR="00022567">
        <w:rPr>
          <w:lang w:eastAsia="en-GB"/>
        </w:rPr>
        <w:t>) Regulations 2015</w:t>
      </w:r>
    </w:p>
    <w:p w14:paraId="15DABAC9" w14:textId="77777777" w:rsidR="00CE0DA7" w:rsidRPr="00CB78DE" w:rsidRDefault="00CE0DA7" w:rsidP="00CE0DA7">
      <w:pPr>
        <w:pStyle w:val="BodyText"/>
        <w:rPr>
          <w:lang w:eastAsia="en-GB"/>
        </w:rPr>
      </w:pPr>
      <w:r w:rsidRPr="00CB78DE">
        <w:rPr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CE0DA7" w:rsidRPr="00CB78DE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CB78DE" w:rsidRDefault="00CE0DA7" w:rsidP="003D6CF3">
            <w:pPr>
              <w:pStyle w:val="BodyText"/>
              <w:rPr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Notes</w:t>
            </w:r>
          </w:p>
        </w:tc>
      </w:tr>
      <w:tr w:rsidR="00CE0DA7" w:rsidRPr="00CB78DE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156ED402"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1</w:t>
            </w:r>
            <w:r w:rsidR="006D6BEE">
              <w:rPr>
                <w:lang w:eastAsia="en-GB"/>
              </w:rPr>
              <w:t xml:space="preserve">. </w:t>
            </w:r>
            <w:r w:rsidRPr="00CB78DE">
              <w:rPr>
                <w:lang w:eastAsia="en-GB"/>
              </w:rPr>
              <w:t xml:space="preserve">The audit of accounts for the Council/Meeting (a) </w:t>
            </w:r>
            <w:r w:rsidR="009C769A">
              <w:rPr>
                <w:lang w:eastAsia="en-GB"/>
              </w:rPr>
              <w:t>for the year ended 31 March 202</w:t>
            </w:r>
            <w:r w:rsidR="00097CA1">
              <w:rPr>
                <w:lang w:eastAsia="en-GB"/>
              </w:rPr>
              <w:t>1</w:t>
            </w:r>
            <w:r w:rsidR="00216F93">
              <w:rPr>
                <w:lang w:eastAsia="en-GB"/>
              </w:rPr>
              <w:t xml:space="preserve"> </w:t>
            </w:r>
            <w:r w:rsidRPr="00CB78DE">
              <w:rPr>
                <w:lang w:eastAsia="en-GB"/>
              </w:rPr>
              <w:t xml:space="preserve">has been concluded. </w:t>
            </w:r>
          </w:p>
          <w:p w14:paraId="37B48F31" w14:textId="7FC8D513"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 xml:space="preserve">2. The </w:t>
            </w:r>
            <w:r w:rsidR="004542D0" w:rsidRPr="00A26ECD">
              <w:rPr>
                <w:lang w:eastAsia="en-GB"/>
              </w:rPr>
              <w:t>Annual Governance and Accountability Return</w:t>
            </w:r>
            <w:r w:rsidR="004542D0" w:rsidRPr="00CB78DE">
              <w:rPr>
                <w:lang w:eastAsia="en-GB"/>
              </w:rPr>
              <w:t xml:space="preserve"> </w:t>
            </w:r>
            <w:r w:rsidRPr="00CB78DE">
              <w:rPr>
                <w:lang w:eastAsia="en-GB"/>
              </w:rPr>
              <w:t xml:space="preserve">is available for inspection by any local government elector of the area of the Council /Meeting (a)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68140941" w:rsidR="00CE0DA7" w:rsidRPr="00CB78DE" w:rsidRDefault="00CE0DA7" w:rsidP="003D6CF3">
            <w:pPr>
              <w:pStyle w:val="BodyText"/>
              <w:rPr>
                <w:lang w:eastAsia="en-GB"/>
              </w:rPr>
            </w:pPr>
          </w:p>
        </w:tc>
      </w:tr>
      <w:tr w:rsidR="00CE0DA7" w:rsidRPr="00CB78DE" w14:paraId="56766D8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2D2AD8F5" w14:textId="1643D7E0" w:rsidR="005A3333" w:rsidRDefault="005A3333" w:rsidP="003D6CF3">
            <w:pPr>
              <w:pStyle w:val="BodyText"/>
              <w:rPr>
                <w:lang w:eastAsia="en-GB"/>
              </w:rPr>
            </w:pPr>
            <w:r>
              <w:rPr>
                <w:lang w:eastAsia="en-GB"/>
              </w:rPr>
              <w:t xml:space="preserve">Louise Tipler              </w:t>
            </w:r>
          </w:p>
          <w:p w14:paraId="796B3A50" w14:textId="77777777" w:rsidR="005A3333" w:rsidRDefault="005A3333" w:rsidP="003D6CF3">
            <w:pPr>
              <w:pStyle w:val="BodyText"/>
              <w:rPr>
                <w:lang w:eastAsia="en-GB"/>
              </w:rPr>
            </w:pPr>
            <w:r>
              <w:rPr>
                <w:lang w:eastAsia="en-GB"/>
              </w:rPr>
              <w:t xml:space="preserve">Acting Clerk                </w:t>
            </w:r>
          </w:p>
          <w:p w14:paraId="6DE3B3A3" w14:textId="77777777" w:rsidR="005A3333" w:rsidRDefault="005A3333" w:rsidP="003D6CF3">
            <w:pPr>
              <w:pStyle w:val="BodyText"/>
              <w:rPr>
                <w:lang w:eastAsia="en-GB"/>
              </w:rPr>
            </w:pPr>
            <w:r>
              <w:rPr>
                <w:lang w:eastAsia="en-GB"/>
              </w:rPr>
              <w:t xml:space="preserve">Essington Community Centre            </w:t>
            </w:r>
          </w:p>
          <w:p w14:paraId="183ECBAB" w14:textId="77777777" w:rsidR="005A3333" w:rsidRDefault="005A3333" w:rsidP="003D6CF3">
            <w:pPr>
              <w:pStyle w:val="BodyText"/>
              <w:rPr>
                <w:lang w:eastAsia="en-GB"/>
              </w:rPr>
            </w:pPr>
            <w:r>
              <w:rPr>
                <w:lang w:eastAsia="en-GB"/>
              </w:rPr>
              <w:t xml:space="preserve">Hobnock Road           </w:t>
            </w:r>
          </w:p>
          <w:p w14:paraId="29C1A7F2" w14:textId="77777777" w:rsidR="005A3333" w:rsidRDefault="005A3333" w:rsidP="003D6CF3">
            <w:pPr>
              <w:pStyle w:val="BodyText"/>
              <w:rPr>
                <w:lang w:eastAsia="en-GB"/>
              </w:rPr>
            </w:pPr>
            <w:r>
              <w:rPr>
                <w:lang w:eastAsia="en-GB"/>
              </w:rPr>
              <w:t xml:space="preserve">Essington                    </w:t>
            </w:r>
          </w:p>
          <w:p w14:paraId="2998FA70" w14:textId="43BD58F5" w:rsidR="00CE0DA7" w:rsidRPr="00CB78DE" w:rsidRDefault="005A3333" w:rsidP="003D6CF3">
            <w:pPr>
              <w:pStyle w:val="BodyText"/>
              <w:rPr>
                <w:lang w:eastAsia="en-GB"/>
              </w:rPr>
            </w:pPr>
            <w:r>
              <w:rPr>
                <w:lang w:eastAsia="en-GB"/>
              </w:rPr>
              <w:t xml:space="preserve">WV112RF </w:t>
            </w:r>
            <w:r w:rsidR="00CE0DA7" w:rsidRPr="00CB78DE">
              <w:rPr>
                <w:lang w:eastAsia="en-GB"/>
              </w:rPr>
              <w:br/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CB78DE" w:rsidRDefault="00CE0DA7" w:rsidP="003D6CF3">
            <w:pPr>
              <w:pStyle w:val="BodyText"/>
              <w:rPr>
                <w:lang w:eastAsia="en-GB"/>
              </w:rPr>
            </w:pPr>
          </w:p>
          <w:p w14:paraId="75BFB457" w14:textId="0554B9C5" w:rsidR="00CE0DA7" w:rsidRPr="00CB78DE" w:rsidRDefault="00CE0DA7" w:rsidP="003D6CF3">
            <w:pPr>
              <w:pStyle w:val="BodyText"/>
              <w:rPr>
                <w:lang w:eastAsia="en-GB"/>
              </w:rPr>
            </w:pPr>
          </w:p>
        </w:tc>
      </w:tr>
      <w:tr w:rsidR="00CE0DA7" w:rsidRPr="00CB78DE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127AE750" w:rsidR="00CE0DA7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2.</w:t>
            </w:r>
            <w:r w:rsidR="005A3333">
              <w:rPr>
                <w:lang w:eastAsia="en-GB"/>
              </w:rPr>
              <w:t xml:space="preserve"> </w:t>
            </w:r>
            <w:r w:rsidRPr="00CB78DE">
              <w:rPr>
                <w:lang w:eastAsia="en-GB"/>
              </w:rPr>
              <w:t>Copies will be provided to any local government elector on payment of £_</w:t>
            </w:r>
            <w:r w:rsidR="005A3333">
              <w:rPr>
                <w:lang w:eastAsia="en-GB"/>
              </w:rPr>
              <w:t>4p</w:t>
            </w:r>
            <w:r w:rsidRPr="00CB78DE">
              <w:rPr>
                <w:lang w:eastAsia="en-GB"/>
              </w:rPr>
              <w:t>_ for each copy of the Annual Return.</w:t>
            </w:r>
          </w:p>
          <w:p w14:paraId="39DEBB8C" w14:textId="77777777" w:rsidR="006D6BEE" w:rsidRDefault="006D6BEE" w:rsidP="003D6CF3">
            <w:pPr>
              <w:pStyle w:val="BodyText"/>
              <w:rPr>
                <w:lang w:eastAsia="en-GB"/>
              </w:rPr>
            </w:pPr>
          </w:p>
          <w:p w14:paraId="1008AFEC" w14:textId="4D0586DF" w:rsidR="005A3333" w:rsidRPr="00CB78DE" w:rsidRDefault="005A3333" w:rsidP="003D6CF3">
            <w:pPr>
              <w:pStyle w:val="BodyText"/>
              <w:rPr>
                <w:lang w:eastAsia="en-GB"/>
              </w:rPr>
            </w:pPr>
            <w:r>
              <w:rPr>
                <w:lang w:eastAsia="en-GB"/>
              </w:rPr>
              <w:t>Announcement made by</w:t>
            </w:r>
            <w:r w:rsidR="006D6BEE">
              <w:rPr>
                <w:lang w:eastAsia="en-GB"/>
              </w:rPr>
              <w:t>:</w:t>
            </w:r>
            <w:r>
              <w:rPr>
                <w:lang w:eastAsia="en-GB"/>
              </w:rPr>
              <w:t xml:space="preserve"> Louise Tipler, Acting Clerk</w:t>
            </w:r>
          </w:p>
          <w:p w14:paraId="673CCFB5" w14:textId="77777777" w:rsidR="00CE0DA7" w:rsidRPr="00CB78DE" w:rsidRDefault="00CE0DA7" w:rsidP="003D6CF3">
            <w:pPr>
              <w:pStyle w:val="BodyText"/>
              <w:rPr>
                <w:b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4F5B306C" w14:textId="77777777" w:rsidR="00CE0DA7" w:rsidRPr="00CB78DE" w:rsidRDefault="00CE0DA7" w:rsidP="005A3333">
            <w:pPr>
              <w:pStyle w:val="BodyText"/>
              <w:rPr>
                <w:lang w:eastAsia="en-GB"/>
              </w:rPr>
            </w:pPr>
          </w:p>
        </w:tc>
      </w:tr>
      <w:tr w:rsidR="005A3333" w:rsidRPr="00CB78DE" w14:paraId="1188BA8D" w14:textId="77777777" w:rsidTr="009F696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5FB9889F" w14:textId="5A101D36" w:rsidR="006D6BEE" w:rsidRDefault="006D6BEE" w:rsidP="009F696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 xml:space="preserve">Date of announcement: </w:t>
            </w:r>
            <w:r>
              <w:rPr>
                <w:lang w:eastAsia="en-GB"/>
              </w:rPr>
              <w:t>27</w:t>
            </w:r>
            <w:r w:rsidRPr="005A3333">
              <w:rPr>
                <w:vertAlign w:val="superscript"/>
                <w:lang w:eastAsia="en-GB"/>
              </w:rPr>
              <w:t>th</w:t>
            </w:r>
            <w:r>
              <w:rPr>
                <w:lang w:eastAsia="en-GB"/>
              </w:rPr>
              <w:t xml:space="preserve"> September 2021         </w:t>
            </w:r>
          </w:p>
          <w:p w14:paraId="02F0A9DB" w14:textId="77777777" w:rsidR="006D6BEE" w:rsidRDefault="006D6BEE" w:rsidP="009F6963">
            <w:pPr>
              <w:pStyle w:val="BodyText"/>
              <w:rPr>
                <w:lang w:eastAsia="en-GB"/>
              </w:rPr>
            </w:pPr>
          </w:p>
          <w:p w14:paraId="65A4422F" w14:textId="77777777" w:rsidR="006D6BEE" w:rsidRDefault="006D6BEE" w:rsidP="009F6963">
            <w:pPr>
              <w:pStyle w:val="BodyText"/>
              <w:rPr>
                <w:lang w:eastAsia="en-GB"/>
              </w:rPr>
            </w:pPr>
          </w:p>
          <w:p w14:paraId="2649E582" w14:textId="3D5AA8F2" w:rsidR="005A3333" w:rsidRPr="00CB78DE" w:rsidRDefault="005A3333" w:rsidP="009F6963">
            <w:pPr>
              <w:pStyle w:val="BodyText"/>
              <w:rPr>
                <w:lang w:eastAsia="en-GB"/>
              </w:rPr>
            </w:pPr>
            <w:r>
              <w:rPr>
                <w:lang w:eastAsia="en-GB"/>
              </w:rPr>
              <w:t xml:space="preserve">      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B0B7D2" w14:textId="0091E628" w:rsidR="005A3333" w:rsidRPr="00CB78DE" w:rsidRDefault="005A3333" w:rsidP="009F6963">
            <w:pPr>
              <w:pStyle w:val="BodyText"/>
              <w:rPr>
                <w:lang w:eastAsia="en-GB"/>
              </w:rPr>
            </w:pPr>
          </w:p>
        </w:tc>
      </w:tr>
    </w:tbl>
    <w:p w14:paraId="2C34253C" w14:textId="77777777" w:rsidR="00CE0DA7" w:rsidRDefault="00CE0DA7" w:rsidP="00DF568C">
      <w:pPr>
        <w:spacing w:line="240" w:lineRule="auto"/>
        <w:rPr>
          <w:b/>
          <w:lang w:eastAsia="en-GB"/>
        </w:rPr>
      </w:pPr>
    </w:p>
    <w:sectPr w:rsidR="00CE0DA7" w:rsidSect="003F4ACC">
      <w:footerReference w:type="default" r:id="rId7"/>
      <w:footerReference w:type="first" r:id="rId8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5F044" w14:textId="77777777" w:rsidR="00EC16C2" w:rsidRDefault="00EC16C2">
      <w:r>
        <w:separator/>
      </w:r>
    </w:p>
  </w:endnote>
  <w:endnote w:type="continuationSeparator" w:id="0">
    <w:p w14:paraId="6C20708D" w14:textId="77777777" w:rsidR="00EC16C2" w:rsidRDefault="00EC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77777777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9B2433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F1FFD" w14:textId="77777777" w:rsidR="00EC16C2" w:rsidRDefault="00EC16C2">
      <w:r>
        <w:separator/>
      </w:r>
    </w:p>
  </w:footnote>
  <w:footnote w:type="continuationSeparator" w:id="0">
    <w:p w14:paraId="1D09E37C" w14:textId="77777777" w:rsidR="00EC16C2" w:rsidRDefault="00EC1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>
    <w:abstractNumId w:val="19"/>
  </w:num>
  <w:num w:numId="2">
    <w:abstractNumId w:val="20"/>
  </w:num>
  <w:num w:numId="3">
    <w:abstractNumId w:val="13"/>
  </w:num>
  <w:num w:numId="4">
    <w:abstractNumId w:val="6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5"/>
  </w:num>
  <w:num w:numId="10">
    <w:abstractNumId w:val="2"/>
  </w:num>
  <w:num w:numId="11">
    <w:abstractNumId w:val="5"/>
  </w:num>
  <w:num w:numId="12">
    <w:abstractNumId w:val="1"/>
  </w:num>
  <w:num w:numId="13">
    <w:abstractNumId w:val="5"/>
  </w:num>
  <w:num w:numId="14">
    <w:abstractNumId w:val="0"/>
  </w:num>
  <w:num w:numId="15">
    <w:abstractNumId w:val="5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11"/>
  </w:num>
  <w:num w:numId="22">
    <w:abstractNumId w:val="11"/>
  </w:num>
  <w:num w:numId="23">
    <w:abstractNumId w:val="11"/>
  </w:num>
  <w:num w:numId="24">
    <w:abstractNumId w:val="11"/>
  </w:num>
  <w:num w:numId="25">
    <w:abstractNumId w:val="15"/>
  </w:num>
  <w:num w:numId="26">
    <w:abstractNumId w:val="15"/>
  </w:num>
  <w:num w:numId="27">
    <w:abstractNumId w:val="15"/>
  </w:num>
  <w:num w:numId="28">
    <w:abstractNumId w:val="15"/>
  </w:num>
  <w:num w:numId="29">
    <w:abstractNumId w:val="15"/>
  </w:num>
  <w:num w:numId="30">
    <w:abstractNumId w:val="15"/>
  </w:num>
  <w:num w:numId="31">
    <w:abstractNumId w:val="15"/>
  </w:num>
  <w:num w:numId="32">
    <w:abstractNumId w:val="15"/>
  </w:num>
  <w:num w:numId="33">
    <w:abstractNumId w:val="15"/>
  </w:num>
  <w:num w:numId="34">
    <w:abstractNumId w:val="15"/>
  </w:num>
  <w:num w:numId="35">
    <w:abstractNumId w:val="15"/>
  </w:num>
  <w:num w:numId="36">
    <w:abstractNumId w:val="15"/>
  </w:num>
  <w:num w:numId="37">
    <w:abstractNumId w:val="15"/>
  </w:num>
  <w:num w:numId="38">
    <w:abstractNumId w:val="15"/>
  </w:num>
  <w:num w:numId="39">
    <w:abstractNumId w:val="15"/>
  </w:num>
  <w:num w:numId="40">
    <w:abstractNumId w:val="21"/>
  </w:num>
  <w:num w:numId="41">
    <w:abstractNumId w:val="12"/>
  </w:num>
  <w:num w:numId="42">
    <w:abstractNumId w:val="10"/>
  </w:num>
  <w:num w:numId="43">
    <w:abstractNumId w:val="17"/>
  </w:num>
  <w:num w:numId="44">
    <w:abstractNumId w:val="14"/>
  </w:num>
  <w:num w:numId="45">
    <w:abstractNumId w:val="22"/>
  </w:num>
  <w:num w:numId="46">
    <w:abstractNumId w:val="9"/>
  </w:num>
  <w:num w:numId="47">
    <w:abstractNumId w:val="16"/>
  </w:num>
  <w:num w:numId="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2176D"/>
    <w:rsid w:val="00022567"/>
    <w:rsid w:val="000328A0"/>
    <w:rsid w:val="00097CA1"/>
    <w:rsid w:val="000B20E4"/>
    <w:rsid w:val="000C57F8"/>
    <w:rsid w:val="00121829"/>
    <w:rsid w:val="0013306A"/>
    <w:rsid w:val="0017303B"/>
    <w:rsid w:val="00183D54"/>
    <w:rsid w:val="001D2585"/>
    <w:rsid w:val="00213519"/>
    <w:rsid w:val="00216F93"/>
    <w:rsid w:val="00224B07"/>
    <w:rsid w:val="00321351"/>
    <w:rsid w:val="00334A23"/>
    <w:rsid w:val="00345EB0"/>
    <w:rsid w:val="003E4D06"/>
    <w:rsid w:val="003E6063"/>
    <w:rsid w:val="003F4ACC"/>
    <w:rsid w:val="00406CBC"/>
    <w:rsid w:val="004542D0"/>
    <w:rsid w:val="00485BFF"/>
    <w:rsid w:val="00497610"/>
    <w:rsid w:val="00507B72"/>
    <w:rsid w:val="00542A5B"/>
    <w:rsid w:val="005622F3"/>
    <w:rsid w:val="005A3333"/>
    <w:rsid w:val="005C2B91"/>
    <w:rsid w:val="005C42E1"/>
    <w:rsid w:val="006B1AEB"/>
    <w:rsid w:val="006D6BEE"/>
    <w:rsid w:val="00740A10"/>
    <w:rsid w:val="00754F30"/>
    <w:rsid w:val="00795027"/>
    <w:rsid w:val="00844EE7"/>
    <w:rsid w:val="008679EA"/>
    <w:rsid w:val="008830E2"/>
    <w:rsid w:val="008B0AFF"/>
    <w:rsid w:val="008F0890"/>
    <w:rsid w:val="0094175D"/>
    <w:rsid w:val="0095278F"/>
    <w:rsid w:val="009B2433"/>
    <w:rsid w:val="009B2CAD"/>
    <w:rsid w:val="009C769A"/>
    <w:rsid w:val="00A26ECD"/>
    <w:rsid w:val="00A366ED"/>
    <w:rsid w:val="00A84788"/>
    <w:rsid w:val="00A84F81"/>
    <w:rsid w:val="00B02A26"/>
    <w:rsid w:val="00BA3C36"/>
    <w:rsid w:val="00BC78E0"/>
    <w:rsid w:val="00BD7702"/>
    <w:rsid w:val="00CC087A"/>
    <w:rsid w:val="00CC1301"/>
    <w:rsid w:val="00CE0DA7"/>
    <w:rsid w:val="00D15CDB"/>
    <w:rsid w:val="00D202CF"/>
    <w:rsid w:val="00D41D9D"/>
    <w:rsid w:val="00D91846"/>
    <w:rsid w:val="00DE5928"/>
    <w:rsid w:val="00DF568C"/>
    <w:rsid w:val="00E73867"/>
    <w:rsid w:val="00E87FEF"/>
    <w:rsid w:val="00EB306B"/>
    <w:rsid w:val="00EC16C2"/>
    <w:rsid w:val="00ED636E"/>
    <w:rsid w:val="00EF61E7"/>
    <w:rsid w:val="00F52DC0"/>
    <w:rsid w:val="00F61291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Louise Tipler</cp:lastModifiedBy>
  <cp:revision>2</cp:revision>
  <cp:lastPrinted>2016-01-05T15:13:00Z</cp:lastPrinted>
  <dcterms:created xsi:type="dcterms:W3CDTF">2021-09-27T08:26:00Z</dcterms:created>
  <dcterms:modified xsi:type="dcterms:W3CDTF">2021-09-27T08:26:00Z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</Properties>
</file>